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7B" w:rsidRPr="00080C37" w:rsidRDefault="0022147B" w:rsidP="0022147B">
      <w:pPr>
        <w:spacing w:line="276" w:lineRule="auto"/>
        <w:contextualSpacing/>
        <w:jc w:val="center"/>
        <w:rPr>
          <w:b/>
          <w:i/>
        </w:rPr>
      </w:pPr>
      <w:r w:rsidRPr="00080C37">
        <w:rPr>
          <w:b/>
          <w:i/>
        </w:rPr>
        <w:t xml:space="preserve">Анализ работы ШМО учителей </w:t>
      </w:r>
      <w:proofErr w:type="spellStart"/>
      <w:r w:rsidRPr="00080C37">
        <w:rPr>
          <w:b/>
          <w:i/>
        </w:rPr>
        <w:t>кубановедения</w:t>
      </w:r>
      <w:proofErr w:type="spellEnd"/>
      <w:r w:rsidRPr="00080C37">
        <w:rPr>
          <w:b/>
          <w:i/>
        </w:rPr>
        <w:t>, истории и обществознания</w:t>
      </w:r>
    </w:p>
    <w:p w:rsidR="0022147B" w:rsidRPr="00080C37" w:rsidRDefault="00DF4696" w:rsidP="0022147B">
      <w:pPr>
        <w:spacing w:line="276" w:lineRule="auto"/>
        <w:contextualSpacing/>
        <w:jc w:val="center"/>
        <w:rPr>
          <w:b/>
          <w:i/>
        </w:rPr>
      </w:pPr>
      <w:r>
        <w:rPr>
          <w:b/>
          <w:i/>
        </w:rPr>
        <w:t>за 2023-2024</w:t>
      </w:r>
      <w:r w:rsidR="0022147B" w:rsidRPr="00080C37">
        <w:rPr>
          <w:b/>
          <w:i/>
        </w:rPr>
        <w:t xml:space="preserve"> учебный год</w:t>
      </w:r>
      <w:r w:rsidR="0022147B" w:rsidRPr="00080C37">
        <w:rPr>
          <w:i/>
        </w:rPr>
        <w:t xml:space="preserve"> </w:t>
      </w:r>
    </w:p>
    <w:p w:rsidR="0022147B" w:rsidRPr="00A60FAE" w:rsidRDefault="0022147B" w:rsidP="0022147B">
      <w:pPr>
        <w:spacing w:line="276" w:lineRule="auto"/>
        <w:contextualSpacing/>
        <w:jc w:val="both"/>
      </w:pPr>
      <w:r w:rsidRPr="00A60FAE">
        <w:rPr>
          <w:rFonts w:eastAsia="Times New Roman"/>
        </w:rPr>
        <w:t xml:space="preserve">        </w:t>
      </w:r>
      <w:r w:rsidRPr="00A60FAE">
        <w:t xml:space="preserve">  Анализируя итоги работы ШМО в прошедшем учебном году, можно констатировать, что они вполне удовлетворительные. Задачи, поставленные  перед методическим объединением, были    следующие: </w:t>
      </w:r>
    </w:p>
    <w:p w:rsidR="0022147B" w:rsidRPr="00A60FAE" w:rsidRDefault="0022147B" w:rsidP="0022147B">
      <w:pPr>
        <w:spacing w:line="276" w:lineRule="auto"/>
        <w:contextualSpacing/>
        <w:jc w:val="both"/>
      </w:pPr>
      <w:r w:rsidRPr="00A60FAE">
        <w:t>1. Совершенствовать формы и методы работы через повышение мастерства учителя, развитие  творческих способностей учителей;</w:t>
      </w:r>
    </w:p>
    <w:p w:rsidR="0022147B" w:rsidRPr="00A60FAE" w:rsidRDefault="0022147B" w:rsidP="0022147B">
      <w:pPr>
        <w:spacing w:line="276" w:lineRule="auto"/>
        <w:contextualSpacing/>
        <w:jc w:val="both"/>
      </w:pPr>
      <w:r w:rsidRPr="00A60FAE">
        <w:t>2. Активизировать работу по патриотической направленности краеведческого и исторического образования.</w:t>
      </w:r>
    </w:p>
    <w:p w:rsidR="0022147B" w:rsidRPr="00A60FAE" w:rsidRDefault="00DF4696" w:rsidP="0022147B">
      <w:pPr>
        <w:spacing w:line="276" w:lineRule="auto"/>
        <w:contextualSpacing/>
        <w:jc w:val="both"/>
      </w:pPr>
      <w:r>
        <w:t>3</w:t>
      </w:r>
      <w:r w:rsidR="0022147B" w:rsidRPr="00A60FAE">
        <w:t>. Изучать и обобщать интересный опыт работы учителей;</w:t>
      </w:r>
    </w:p>
    <w:p w:rsidR="0022147B" w:rsidRPr="00A60FAE" w:rsidRDefault="00DF4696" w:rsidP="0022147B">
      <w:pPr>
        <w:spacing w:line="276" w:lineRule="auto"/>
        <w:contextualSpacing/>
        <w:jc w:val="both"/>
      </w:pPr>
      <w:r>
        <w:t>4</w:t>
      </w:r>
      <w:r w:rsidR="0022147B" w:rsidRPr="00A60FAE">
        <w:t xml:space="preserve">. Осваивать новые </w:t>
      </w:r>
      <w:r>
        <w:t>образовательные стандарты и задания с использованием функциональной грамотности</w:t>
      </w:r>
      <w:r w:rsidR="0022147B" w:rsidRPr="00A60FAE">
        <w:t xml:space="preserve"> в преподавании уроков </w:t>
      </w:r>
      <w:proofErr w:type="spellStart"/>
      <w:r w:rsidR="0022147B" w:rsidRPr="00A60FAE">
        <w:t>кубановедения</w:t>
      </w:r>
      <w:proofErr w:type="spellEnd"/>
      <w:r w:rsidR="0022147B" w:rsidRPr="00A60FAE">
        <w:t>, истории и обществознания.</w:t>
      </w:r>
    </w:p>
    <w:p w:rsidR="0022147B" w:rsidRPr="00A60FAE" w:rsidRDefault="00DF4696" w:rsidP="0022147B">
      <w:pPr>
        <w:spacing w:line="276" w:lineRule="auto"/>
        <w:contextualSpacing/>
        <w:jc w:val="both"/>
      </w:pPr>
      <w:r>
        <w:t>5</w:t>
      </w:r>
      <w:r w:rsidR="0022147B" w:rsidRPr="00A60FAE">
        <w:t xml:space="preserve">. Систематизировать и совершенствовать работу по подготовке учащихся к   ЕГЭ. 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  Важнейшим средством повышения педагогического мастерства учителей, связующая в единое целое всю систему работы школы является методическая работа. Роль методической работы школы возрастает в современных условиях в связи с необходимостью рационально и оперативно использовать новые методики, приемы и формы</w:t>
      </w:r>
      <w:r w:rsidR="00DF4696">
        <w:rPr>
          <w:rFonts w:eastAsia="Times New Roman"/>
        </w:rPr>
        <w:t xml:space="preserve"> обучения и воспитания.    В 2023 – 2024</w:t>
      </w:r>
      <w:r w:rsidRPr="00A60FAE">
        <w:rPr>
          <w:rFonts w:eastAsia="Times New Roman"/>
        </w:rPr>
        <w:t xml:space="preserve">  учебном году ШМО  учителей истории и обществознания  работало над реализацией  основных целей и задач, направленных на создание благоприятных условий для  всестороннего развития личности учащихся путем индивидуального подхода и педагогической диагностики, создавая  механизмы, обеспечивающие получение качественного, доступног</w:t>
      </w:r>
      <w:r w:rsidR="00DF4696">
        <w:rPr>
          <w:rFonts w:eastAsia="Times New Roman"/>
        </w:rPr>
        <w:t>о образования.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 Деятельность МО учителе</w:t>
      </w:r>
      <w:r w:rsidR="00DF4696">
        <w:rPr>
          <w:rFonts w:eastAsia="Times New Roman"/>
        </w:rPr>
        <w:t>й истории и обществознания в 2023-2024</w:t>
      </w:r>
      <w:r w:rsidRPr="00A60FAE">
        <w:rPr>
          <w:rFonts w:eastAsia="Times New Roman"/>
        </w:rPr>
        <w:t xml:space="preserve"> </w:t>
      </w:r>
      <w:proofErr w:type="spellStart"/>
      <w:r w:rsidRPr="00A60FAE">
        <w:rPr>
          <w:rFonts w:eastAsia="Times New Roman"/>
        </w:rPr>
        <w:t>уч.г</w:t>
      </w:r>
      <w:proofErr w:type="spellEnd"/>
      <w:r w:rsidRPr="00A60FAE">
        <w:rPr>
          <w:rFonts w:eastAsia="Times New Roman"/>
        </w:rPr>
        <w:t xml:space="preserve">. строилась в соответствии с планом методической работы школы и была направлена на решение проблемы формирования и развития ключевых компетентностей учащихся на уроках истории, обществознания и </w:t>
      </w:r>
      <w:proofErr w:type="spellStart"/>
      <w:r w:rsidRPr="00A60FAE">
        <w:rPr>
          <w:rFonts w:eastAsia="Times New Roman"/>
        </w:rPr>
        <w:t>кубановедения</w:t>
      </w:r>
      <w:proofErr w:type="spellEnd"/>
      <w:r w:rsidRPr="00A60FAE">
        <w:rPr>
          <w:rFonts w:eastAsia="Times New Roman"/>
        </w:rPr>
        <w:t>. В качестве основных задач методической работы были выдвинуты следующие:</w:t>
      </w:r>
    </w:p>
    <w:p w:rsidR="0022147B" w:rsidRPr="00A60FAE" w:rsidRDefault="0022147B" w:rsidP="0022147B">
      <w:pPr>
        <w:pStyle w:val="a3"/>
        <w:widowControl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>Создание условий для свободного и полного самовыражения каждого педагога, для удовлетворения его потребности в саморазвитии, самообразовании и самосовершенствовании;</w:t>
      </w:r>
    </w:p>
    <w:p w:rsidR="0022147B" w:rsidRPr="00A60FAE" w:rsidRDefault="0022147B" w:rsidP="0022147B">
      <w:pPr>
        <w:pStyle w:val="a3"/>
        <w:widowControl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>Внедрение в практику учителей современных образовательных технологий, направленных на развитие самостоятельности, творчества и активности учащихся;</w:t>
      </w:r>
    </w:p>
    <w:p w:rsidR="0022147B" w:rsidRPr="00A60FAE" w:rsidRDefault="0022147B" w:rsidP="0022147B">
      <w:pPr>
        <w:pStyle w:val="a3"/>
        <w:widowControl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>Качественное освоение учебно-методических задач, совершенствование технологии проведения современного урока, организации учебной деятельности учащихся, обеспечение наиболее высоких результатов в реализации действующих государственных образовательных стандартов и в достижении новых образовательных целей.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  Поставленные перед учителями  задачи решались через совершенствование методики проведения уроков, индивидуальной и групповой работы со  слабоуспевающими и одарёнными учащимися, коррекцию знаний учащихся на основе диагностической деятельности учителя, развитие способностей учащихся, повышение у них мотивации к обучению, а также создание условий для повышения уровня квалификации педагогов. При планировании методической работы руководитель   стремилась отобрать те формы, которые реально позволили бы решать проблемы и задачи, стоящие перед  учителями  </w:t>
      </w:r>
      <w:r w:rsidRPr="00A60FAE">
        <w:rPr>
          <w:rFonts w:eastAsia="Times New Roman"/>
        </w:rPr>
        <w:lastRenderedPageBreak/>
        <w:t>гуманитарного цикла.</w:t>
      </w:r>
    </w:p>
    <w:p w:rsidR="0022147B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Основными формами работы по повышению</w:t>
      </w:r>
      <w:r>
        <w:rPr>
          <w:rFonts w:eastAsia="Times New Roman"/>
        </w:rPr>
        <w:t xml:space="preserve"> педагогического мастерства становится </w:t>
      </w:r>
      <w:r w:rsidRPr="00A60FAE">
        <w:rPr>
          <w:rFonts w:eastAsia="Times New Roman"/>
        </w:rPr>
        <w:t xml:space="preserve"> обучение на </w:t>
      </w:r>
      <w:r>
        <w:rPr>
          <w:rFonts w:eastAsia="Times New Roman"/>
        </w:rPr>
        <w:t xml:space="preserve"> </w:t>
      </w:r>
      <w:r w:rsidRPr="00A60FAE">
        <w:rPr>
          <w:rFonts w:eastAsia="Times New Roman"/>
        </w:rPr>
        <w:t xml:space="preserve"> курсах и прохождение </w:t>
      </w:r>
      <w:r>
        <w:rPr>
          <w:rFonts w:eastAsia="Times New Roman"/>
        </w:rPr>
        <w:t>аттестации, ч</w:t>
      </w:r>
      <w:r w:rsidRPr="00A60FAE">
        <w:rPr>
          <w:rFonts w:eastAsia="Times New Roman"/>
        </w:rPr>
        <w:t>то способств</w:t>
      </w:r>
      <w:r>
        <w:rPr>
          <w:rFonts w:eastAsia="Times New Roman"/>
        </w:rPr>
        <w:t>ует</w:t>
      </w:r>
      <w:r w:rsidRPr="00A60FAE">
        <w:rPr>
          <w:rFonts w:eastAsia="Times New Roman"/>
        </w:rPr>
        <w:t xml:space="preserve"> повышению уровня профессионального мастерства педагогов, ориентации их на решение</w:t>
      </w:r>
      <w:r>
        <w:rPr>
          <w:rFonts w:eastAsia="Times New Roman"/>
        </w:rPr>
        <w:t xml:space="preserve"> современных задач образования.</w:t>
      </w:r>
      <w:r w:rsidR="00DF4696">
        <w:rPr>
          <w:rFonts w:eastAsia="Times New Roman"/>
        </w:rPr>
        <w:t xml:space="preserve">  </w:t>
      </w:r>
      <w:r w:rsidRPr="00A60FAE">
        <w:rPr>
          <w:rFonts w:eastAsia="Times New Roman"/>
        </w:rPr>
        <w:t xml:space="preserve">   </w:t>
      </w:r>
    </w:p>
    <w:p w:rsidR="0022147B" w:rsidRPr="00DF4696" w:rsidRDefault="0022147B" w:rsidP="00DF4696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 </w:t>
      </w:r>
      <w:r w:rsidRPr="00A60FAE">
        <w:rPr>
          <w:rFonts w:eastAsia="Times New Roman"/>
        </w:rPr>
        <w:t xml:space="preserve"> Одной из оптимальных форм повышения профессионального мастерства учителей является участие в заседаниях школьного МО</w:t>
      </w:r>
      <w:r>
        <w:rPr>
          <w:rFonts w:eastAsia="Times New Roman"/>
        </w:rPr>
        <w:t>.</w:t>
      </w:r>
      <w:r w:rsidR="00DF4696">
        <w:rPr>
          <w:rFonts w:eastAsia="Times New Roman"/>
        </w:rPr>
        <w:t xml:space="preserve"> 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     Одно из направлений в методической работе учителей – это организация работы с одаренными и способными учащим</w:t>
      </w:r>
      <w:r w:rsidR="00DF4696">
        <w:rPr>
          <w:rFonts w:eastAsia="Times New Roman"/>
        </w:rPr>
        <w:t xml:space="preserve">ися. </w:t>
      </w:r>
      <w:r w:rsidRPr="00A60FAE">
        <w:rPr>
          <w:rFonts w:eastAsia="Times New Roman"/>
        </w:rPr>
        <w:t xml:space="preserve"> Обучаю</w:t>
      </w:r>
      <w:r w:rsidR="00DF4696">
        <w:rPr>
          <w:rFonts w:eastAsia="Times New Roman"/>
        </w:rPr>
        <w:t xml:space="preserve">щиеся школы принимают участие в муниципальных, </w:t>
      </w:r>
      <w:r w:rsidRPr="00A60FAE">
        <w:rPr>
          <w:rFonts w:eastAsia="Times New Roman"/>
        </w:rPr>
        <w:t xml:space="preserve">  краевы</w:t>
      </w:r>
      <w:r w:rsidR="00DF4696">
        <w:rPr>
          <w:rFonts w:eastAsia="Times New Roman"/>
        </w:rPr>
        <w:t xml:space="preserve">х, всероссийских </w:t>
      </w:r>
      <w:r w:rsidRPr="00A60FAE">
        <w:rPr>
          <w:rFonts w:eastAsia="Times New Roman"/>
        </w:rPr>
        <w:t xml:space="preserve">конкурсах. Многоплановость и многоаспектность проектов и конкурсов, в которых принимают участие наши школьники, расширяется с каждым годом. </w:t>
      </w:r>
      <w:proofErr w:type="gramStart"/>
      <w:r w:rsidRPr="00A60FAE">
        <w:rPr>
          <w:rFonts w:eastAsia="Times New Roman"/>
        </w:rPr>
        <w:t>Участие обучающихся в различных конкурсах вызывает положительную мотивацию, формирует активную жизненную позицию, повышает интерес к изучению предмета, способствует развитию творческого мышления.</w:t>
      </w:r>
      <w:r>
        <w:rPr>
          <w:rFonts w:eastAsia="Times New Roman"/>
        </w:rPr>
        <w:t xml:space="preserve"> </w:t>
      </w:r>
      <w:proofErr w:type="gramEnd"/>
    </w:p>
    <w:p w:rsidR="008E7537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Неотъемлемой частью работы с одаренными детьми является участие в </w:t>
      </w:r>
      <w:proofErr w:type="spellStart"/>
      <w:r w:rsidR="00DF4696">
        <w:rPr>
          <w:rFonts w:eastAsia="Times New Roman"/>
        </w:rPr>
        <w:t>ВсОШ</w:t>
      </w:r>
      <w:proofErr w:type="spellEnd"/>
      <w:r w:rsidR="00DF4696">
        <w:rPr>
          <w:rFonts w:eastAsia="Times New Roman"/>
        </w:rPr>
        <w:t xml:space="preserve"> по предметам гуманитарно</w:t>
      </w:r>
      <w:r w:rsidR="00AB4CB6">
        <w:rPr>
          <w:rFonts w:eastAsia="Times New Roman"/>
        </w:rPr>
        <w:t>го цикла. Так, ученица 11-А класса Александрова Валерия</w:t>
      </w:r>
      <w:r w:rsidR="00AB5CB8">
        <w:rPr>
          <w:rFonts w:eastAsia="Times New Roman"/>
        </w:rPr>
        <w:t xml:space="preserve"> и уче</w:t>
      </w:r>
      <w:r w:rsidR="00D47ABF">
        <w:rPr>
          <w:rFonts w:eastAsia="Times New Roman"/>
        </w:rPr>
        <w:t>ник 10-Б класса Рыбников Аркадий</w:t>
      </w:r>
      <w:bookmarkStart w:id="0" w:name="_GoBack"/>
      <w:bookmarkEnd w:id="0"/>
      <w:r w:rsidR="00AB5CB8">
        <w:rPr>
          <w:rFonts w:eastAsia="Times New Roman"/>
        </w:rPr>
        <w:t xml:space="preserve">  стали призерами</w:t>
      </w:r>
      <w:r w:rsidR="00AB4CB6">
        <w:rPr>
          <w:rFonts w:eastAsia="Times New Roman"/>
        </w:rPr>
        <w:t xml:space="preserve"> муниципально</w:t>
      </w:r>
      <w:r w:rsidR="008E7537">
        <w:rPr>
          <w:rFonts w:eastAsia="Times New Roman"/>
        </w:rPr>
        <w:t>го</w:t>
      </w:r>
      <w:r w:rsidR="00AB5CB8">
        <w:rPr>
          <w:rFonts w:eastAsia="Times New Roman"/>
        </w:rPr>
        <w:t xml:space="preserve"> этапа </w:t>
      </w:r>
      <w:proofErr w:type="spellStart"/>
      <w:r w:rsidR="00AB5CB8">
        <w:rPr>
          <w:rFonts w:eastAsia="Times New Roman"/>
        </w:rPr>
        <w:t>ВсОШ</w:t>
      </w:r>
      <w:proofErr w:type="spellEnd"/>
      <w:r w:rsidR="00AB5CB8">
        <w:rPr>
          <w:rFonts w:eastAsia="Times New Roman"/>
        </w:rPr>
        <w:t xml:space="preserve"> по праву, а </w:t>
      </w:r>
      <w:r w:rsidR="00AB4CB6">
        <w:rPr>
          <w:rFonts w:eastAsia="Times New Roman"/>
        </w:rPr>
        <w:t xml:space="preserve">ученица 11-Б класса </w:t>
      </w:r>
      <w:proofErr w:type="spellStart"/>
      <w:r w:rsidR="00AB4CB6">
        <w:rPr>
          <w:rFonts w:eastAsia="Times New Roman"/>
        </w:rPr>
        <w:t>Карпусь</w:t>
      </w:r>
      <w:proofErr w:type="spellEnd"/>
      <w:r w:rsidR="00AB4CB6">
        <w:rPr>
          <w:rFonts w:eastAsia="Times New Roman"/>
        </w:rPr>
        <w:t xml:space="preserve"> Екатерина – призер</w:t>
      </w:r>
      <w:r w:rsidR="008E7537">
        <w:rPr>
          <w:rFonts w:eastAsia="Times New Roman"/>
        </w:rPr>
        <w:t xml:space="preserve"> муниципального этапа</w:t>
      </w:r>
      <w:r w:rsidR="00AB4CB6">
        <w:rPr>
          <w:rFonts w:eastAsia="Times New Roman"/>
        </w:rPr>
        <w:t xml:space="preserve"> </w:t>
      </w:r>
      <w:proofErr w:type="spellStart"/>
      <w:r w:rsidR="00AB4CB6">
        <w:rPr>
          <w:rFonts w:eastAsia="Times New Roman"/>
        </w:rPr>
        <w:t>ВсОШ</w:t>
      </w:r>
      <w:proofErr w:type="spellEnd"/>
      <w:r w:rsidR="00AB4CB6">
        <w:rPr>
          <w:rFonts w:eastAsia="Times New Roman"/>
        </w:rPr>
        <w:t xml:space="preserve"> по обществознанию. </w:t>
      </w:r>
    </w:p>
    <w:p w:rsidR="00AB4CB6" w:rsidRDefault="008E7537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  <w:r w:rsidR="00AB4CB6">
        <w:rPr>
          <w:rFonts w:eastAsia="Times New Roman"/>
        </w:rPr>
        <w:t>Радует тот факт, что ученица 8-В класс Арсенова Ирина принимала участие в профильной смене для одаренных детей по обществознанию.</w:t>
      </w:r>
      <w:r w:rsidR="00DF4696">
        <w:rPr>
          <w:rFonts w:eastAsia="Times New Roman"/>
        </w:rPr>
        <w:t xml:space="preserve"> </w:t>
      </w:r>
    </w:p>
    <w:p w:rsidR="00AB4CB6" w:rsidRDefault="008E7537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  <w:r w:rsidR="00AB4CB6">
        <w:rPr>
          <w:rFonts w:eastAsia="Times New Roman"/>
        </w:rPr>
        <w:t xml:space="preserve">Немаловажное значение имеет и тот факт, что ученик 10-Б класса </w:t>
      </w:r>
      <w:proofErr w:type="spellStart"/>
      <w:r w:rsidR="00AB4CB6">
        <w:rPr>
          <w:rFonts w:eastAsia="Times New Roman"/>
        </w:rPr>
        <w:t>Лебедовский</w:t>
      </w:r>
      <w:proofErr w:type="spellEnd"/>
      <w:r w:rsidR="00AB4CB6">
        <w:rPr>
          <w:rFonts w:eastAsia="Times New Roman"/>
        </w:rPr>
        <w:t xml:space="preserve"> Дмитрий на протяжении многих лет серьезно занимается научной и проектной деятельностью краеведческого направления.</w:t>
      </w:r>
    </w:p>
    <w:p w:rsidR="0022147B" w:rsidRDefault="00AB4CB6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="008E7537">
        <w:rPr>
          <w:rFonts w:eastAsia="Times New Roman"/>
        </w:rPr>
        <w:t xml:space="preserve">   </w:t>
      </w:r>
      <w:r>
        <w:rPr>
          <w:rFonts w:eastAsia="Times New Roman"/>
        </w:rPr>
        <w:t xml:space="preserve">Важным </w:t>
      </w:r>
      <w:r w:rsidR="0022147B" w:rsidRPr="00A60FAE">
        <w:rPr>
          <w:rFonts w:eastAsia="Times New Roman"/>
        </w:rPr>
        <w:t xml:space="preserve"> в  работе </w:t>
      </w:r>
      <w:r>
        <w:rPr>
          <w:rFonts w:eastAsia="Times New Roman"/>
        </w:rPr>
        <w:t>Ш</w:t>
      </w:r>
      <w:r w:rsidR="0022147B" w:rsidRPr="00A60FAE">
        <w:rPr>
          <w:rFonts w:eastAsia="Times New Roman"/>
        </w:rPr>
        <w:t xml:space="preserve">МО остается организация и подготовка учащихся 9,11 классов к итоговой аттестации (ОГЭ, ЕГЭ). Она </w:t>
      </w:r>
      <w:proofErr w:type="gramStart"/>
      <w:r w:rsidR="0022147B" w:rsidRPr="00A60FAE">
        <w:rPr>
          <w:rFonts w:eastAsia="Times New Roman"/>
        </w:rPr>
        <w:t>заключается</w:t>
      </w:r>
      <w:proofErr w:type="gramEnd"/>
      <w:r w:rsidR="0022147B" w:rsidRPr="00A60FAE">
        <w:rPr>
          <w:rFonts w:eastAsia="Times New Roman"/>
        </w:rPr>
        <w:t xml:space="preserve">  прежде всего в ознакомлении с документами, демоверсиями, кодификаторами  по ЕГЭ и ОГЭ. 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     </w:t>
      </w:r>
      <w:r w:rsidRPr="00A60FAE">
        <w:rPr>
          <w:rFonts w:eastAsia="Times New Roman"/>
        </w:rPr>
        <w:t>Проведени</w:t>
      </w:r>
      <w:r>
        <w:rPr>
          <w:rFonts w:eastAsia="Times New Roman"/>
        </w:rPr>
        <w:t xml:space="preserve">е тренингов, практических работ способствовали </w:t>
      </w:r>
      <w:r w:rsidRPr="00A60FAE">
        <w:rPr>
          <w:rFonts w:eastAsia="Times New Roman"/>
        </w:rPr>
        <w:t xml:space="preserve">  накоплению опыта, формированию ключевых компетенций у учащихся.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 xml:space="preserve">        Наряду с имеющимися положительными тенденциями в методической работе ШМО учителей </w:t>
      </w:r>
      <w:r>
        <w:rPr>
          <w:rFonts w:eastAsia="Times New Roman"/>
        </w:rPr>
        <w:t>обществоведческих дисциплин</w:t>
      </w:r>
      <w:r w:rsidRPr="00A60FAE">
        <w:rPr>
          <w:rFonts w:eastAsia="Times New Roman"/>
        </w:rPr>
        <w:t xml:space="preserve">  имеются и определенные недостатки: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>- слабая вовлеченность педагогов и учащихся в исследовательскую и проектную деятельность;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>- слабую практическую направленность заседаний ШМО.</w:t>
      </w:r>
    </w:p>
    <w:p w:rsidR="0022147B" w:rsidRPr="00A60FAE" w:rsidRDefault="0022147B" w:rsidP="0022147B">
      <w:pPr>
        <w:spacing w:line="276" w:lineRule="auto"/>
        <w:contextualSpacing/>
        <w:jc w:val="both"/>
        <w:rPr>
          <w:rFonts w:eastAsia="Times New Roman"/>
        </w:rPr>
      </w:pPr>
      <w:r w:rsidRPr="00A60FAE">
        <w:rPr>
          <w:rFonts w:eastAsia="Times New Roman"/>
        </w:rPr>
        <w:t>- недостаточное количество открытых мероприятий.</w:t>
      </w:r>
    </w:p>
    <w:p w:rsidR="0022147B" w:rsidRPr="00A60FAE" w:rsidRDefault="00AB4CB6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>Итоги работы в 2023 – 2024</w:t>
      </w:r>
      <w:r w:rsidR="0022147B" w:rsidRPr="00A60FAE">
        <w:rPr>
          <w:rFonts w:eastAsia="Times New Roman"/>
        </w:rPr>
        <w:t xml:space="preserve"> учебном году позволяют признать деятельность методического объединения учителей  «удовлетворительной».</w:t>
      </w:r>
    </w:p>
    <w:p w:rsidR="0022147B" w:rsidRPr="00A60FAE" w:rsidRDefault="00AB4CB6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>Учитывая вышесказанное, на 2024-2025</w:t>
      </w:r>
      <w:r w:rsidR="0022147B" w:rsidRPr="00A60FAE">
        <w:rPr>
          <w:rFonts w:eastAsia="Times New Roman"/>
        </w:rPr>
        <w:t xml:space="preserve"> учебный год определены следующие задачи:</w:t>
      </w:r>
    </w:p>
    <w:p w:rsidR="0022147B" w:rsidRPr="00A60FAE" w:rsidRDefault="0022147B" w:rsidP="0022147B">
      <w:pPr>
        <w:spacing w:line="276" w:lineRule="auto"/>
        <w:contextualSpacing/>
        <w:rPr>
          <w:rFonts w:eastAsia="Calibri"/>
        </w:rPr>
      </w:pPr>
      <w:r w:rsidRPr="00A60FAE">
        <w:rPr>
          <w:rFonts w:eastAsia="Calibri"/>
        </w:rPr>
        <w:t>1) повышение качества образования через формирование УУД и мета</w:t>
      </w:r>
      <w:r>
        <w:rPr>
          <w:rFonts w:eastAsia="Calibri"/>
        </w:rPr>
        <w:t>предметные связи</w:t>
      </w:r>
      <w:r w:rsidRPr="00A60FAE">
        <w:rPr>
          <w:rFonts w:eastAsia="Calibri"/>
        </w:rPr>
        <w:t>;</w:t>
      </w:r>
    </w:p>
    <w:p w:rsidR="0022147B" w:rsidRPr="00A60FAE" w:rsidRDefault="0022147B" w:rsidP="0022147B">
      <w:pPr>
        <w:spacing w:line="276" w:lineRule="auto"/>
        <w:contextualSpacing/>
        <w:rPr>
          <w:rFonts w:eastAsia="Calibri"/>
        </w:rPr>
      </w:pPr>
      <w:r w:rsidRPr="00A60FAE">
        <w:rPr>
          <w:rFonts w:eastAsia="Calibri"/>
        </w:rPr>
        <w:t xml:space="preserve"> 2) организация ситуации самостоятельного выбора уровня трудности, </w:t>
      </w:r>
    </w:p>
    <w:p w:rsidR="0022147B" w:rsidRPr="00A60FAE" w:rsidRDefault="0022147B" w:rsidP="0022147B">
      <w:pPr>
        <w:spacing w:line="276" w:lineRule="auto"/>
        <w:contextualSpacing/>
        <w:rPr>
          <w:rFonts w:eastAsia="Calibri"/>
        </w:rPr>
      </w:pPr>
      <w:r w:rsidRPr="00A60FAE">
        <w:rPr>
          <w:rFonts w:eastAsia="Calibri"/>
        </w:rPr>
        <w:t xml:space="preserve">   разработки специальных заданий;</w:t>
      </w:r>
    </w:p>
    <w:p w:rsidR="0022147B" w:rsidRPr="00A60FAE" w:rsidRDefault="0022147B" w:rsidP="0022147B">
      <w:pPr>
        <w:spacing w:line="276" w:lineRule="auto"/>
        <w:contextualSpacing/>
        <w:rPr>
          <w:rFonts w:eastAsia="Calibri"/>
        </w:rPr>
      </w:pPr>
      <w:r w:rsidRPr="00A60FAE">
        <w:rPr>
          <w:rFonts w:eastAsia="Calibri"/>
        </w:rPr>
        <w:t xml:space="preserve"> 3) повышения учебной м</w:t>
      </w:r>
      <w:r w:rsidR="008E7537">
        <w:rPr>
          <w:rFonts w:eastAsia="Calibri"/>
        </w:rPr>
        <w:t>отивации обучающихся через использование заданий по функциональной грамотности</w:t>
      </w:r>
      <w:r w:rsidRPr="00A60FAE">
        <w:rPr>
          <w:rFonts w:eastAsia="Calibri"/>
        </w:rPr>
        <w:t>;</w:t>
      </w:r>
    </w:p>
    <w:p w:rsidR="0022147B" w:rsidRPr="00A60FAE" w:rsidRDefault="0022147B" w:rsidP="0022147B">
      <w:pPr>
        <w:spacing w:line="276" w:lineRule="auto"/>
        <w:contextualSpacing/>
        <w:rPr>
          <w:rFonts w:eastAsia="Calibri"/>
          <w:lang w:eastAsia="ar-SA"/>
        </w:rPr>
      </w:pPr>
      <w:r w:rsidRPr="00A60FAE">
        <w:rPr>
          <w:rFonts w:eastAsia="Calibri"/>
        </w:rPr>
        <w:t xml:space="preserve"> 4) </w:t>
      </w:r>
      <w:r w:rsidRPr="00A60FAE">
        <w:rPr>
          <w:rFonts w:eastAsia="Calibri"/>
          <w:lang w:eastAsia="ar-SA"/>
        </w:rPr>
        <w:t>формирование творческой мотивации на основе организации      исследовательской  деятельности;</w:t>
      </w:r>
    </w:p>
    <w:p w:rsidR="0022147B" w:rsidRPr="00A60FAE" w:rsidRDefault="0022147B" w:rsidP="0022147B">
      <w:pPr>
        <w:spacing w:line="276" w:lineRule="auto"/>
        <w:contextualSpacing/>
        <w:rPr>
          <w:rFonts w:eastAsia="Calibri"/>
        </w:rPr>
      </w:pPr>
      <w:r w:rsidRPr="00A60FAE">
        <w:rPr>
          <w:rFonts w:eastAsia="Calibri"/>
          <w:lang w:eastAsia="ar-SA"/>
        </w:rPr>
        <w:t xml:space="preserve">  5) создание благоприятной психологической обстановки на уроках;</w:t>
      </w:r>
    </w:p>
    <w:p w:rsidR="0022147B" w:rsidRPr="00A60FAE" w:rsidRDefault="0022147B" w:rsidP="0022147B">
      <w:pPr>
        <w:tabs>
          <w:tab w:val="left" w:pos="360"/>
        </w:tabs>
        <w:spacing w:line="276" w:lineRule="auto"/>
        <w:contextualSpacing/>
        <w:rPr>
          <w:rFonts w:eastAsia="Calibri"/>
          <w:lang w:eastAsia="ar-SA"/>
        </w:rPr>
      </w:pPr>
      <w:r w:rsidRPr="00A60FAE">
        <w:rPr>
          <w:rFonts w:eastAsia="Calibri"/>
          <w:lang w:eastAsia="ar-SA"/>
        </w:rPr>
        <w:lastRenderedPageBreak/>
        <w:t xml:space="preserve">  6) выявление способных детей и детей, имеющих проблемы в обучении;</w:t>
      </w:r>
    </w:p>
    <w:p w:rsidR="0022147B" w:rsidRPr="00821CD3" w:rsidRDefault="00AB4CB6" w:rsidP="0022147B">
      <w:p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22147B" w:rsidRPr="00A60FAE" w:rsidRDefault="00AB4CB6" w:rsidP="0022147B">
      <w:pPr>
        <w:spacing w:line="276" w:lineRule="auto"/>
        <w:contextualSpacing/>
        <w:jc w:val="both"/>
      </w:pPr>
      <w:r>
        <w:t xml:space="preserve">   </w:t>
      </w:r>
    </w:p>
    <w:p w:rsidR="0022147B" w:rsidRPr="00A60FAE" w:rsidRDefault="00AB4CB6" w:rsidP="00AB4CB6">
      <w:pPr>
        <w:spacing w:line="276" w:lineRule="auto"/>
        <w:contextualSpacing/>
        <w:jc w:val="both"/>
      </w:pPr>
      <w:r>
        <w:t xml:space="preserve">    </w:t>
      </w:r>
    </w:p>
    <w:p w:rsidR="0022147B" w:rsidRPr="00A60FAE" w:rsidRDefault="0022147B" w:rsidP="0022147B">
      <w:pPr>
        <w:spacing w:line="276" w:lineRule="auto"/>
        <w:contextualSpacing/>
        <w:jc w:val="both"/>
      </w:pPr>
      <w:r w:rsidRPr="00A60FAE">
        <w:t xml:space="preserve">         Планируя работу на следующий год, мы выделяем в качестве главной темы следующую</w:t>
      </w:r>
      <w:r w:rsidRPr="00A60FAE">
        <w:rPr>
          <w:b/>
        </w:rPr>
        <w:t xml:space="preserve">: </w:t>
      </w:r>
      <w:r w:rsidRPr="00A60FAE">
        <w:t>«Оптимизация образовательного процесса в свете современных требований, предъявляемых к качеству школьного исторического и обществоведческого образования». Главная задача -</w:t>
      </w:r>
      <w:r>
        <w:t xml:space="preserve"> </w:t>
      </w:r>
      <w:r w:rsidRPr="00A60FAE">
        <w:t xml:space="preserve">формирование ключевых компетенций  и универсальных учебных действий учащихся на уроках истории и обществознания в свете реализации ФГОС. </w:t>
      </w:r>
      <w:r w:rsidRPr="00A60FAE">
        <w:rPr>
          <w:b/>
        </w:rPr>
        <w:t xml:space="preserve"> </w:t>
      </w:r>
      <w:r w:rsidRPr="00A60FAE">
        <w:t xml:space="preserve">Продолжаем работать над освоением педагогами и учащимися современных технологий исторического образования на основе ресурсов Интернета, мультимедийных носителей исторической информации, расширением спектра электронных учебных пособий, возможностей учебного кабинета. </w:t>
      </w:r>
    </w:p>
    <w:p w:rsidR="0022147B" w:rsidRPr="00A60FAE" w:rsidRDefault="0022147B" w:rsidP="0022147B">
      <w:pPr>
        <w:pStyle w:val="1"/>
        <w:spacing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22147B" w:rsidRPr="00A60FAE" w:rsidRDefault="0022147B" w:rsidP="0022147B">
      <w:pPr>
        <w:pStyle w:val="1"/>
        <w:spacing w:line="276" w:lineRule="auto"/>
        <w:contextualSpacing/>
        <w:jc w:val="both"/>
        <w:rPr>
          <w:rFonts w:ascii="Times New Roman" w:hAnsi="Times New Roman"/>
          <w:lang w:val="ru-RU"/>
        </w:rPr>
      </w:pPr>
    </w:p>
    <w:p w:rsidR="0022147B" w:rsidRPr="00A60FAE" w:rsidRDefault="0022147B" w:rsidP="0022147B">
      <w:pPr>
        <w:pStyle w:val="1"/>
        <w:spacing w:line="276" w:lineRule="auto"/>
        <w:contextualSpacing/>
        <w:jc w:val="both"/>
        <w:rPr>
          <w:rFonts w:ascii="Times New Roman" w:hAnsi="Times New Roman"/>
          <w:b/>
        </w:rPr>
      </w:pPr>
      <w:r w:rsidRPr="00A60FAE">
        <w:rPr>
          <w:rFonts w:ascii="Times New Roman" w:hAnsi="Times New Roman"/>
          <w:lang w:val="ru-RU"/>
        </w:rPr>
        <w:t xml:space="preserve">Руководитель   ШМО                           </w:t>
      </w:r>
      <w:r>
        <w:rPr>
          <w:rFonts w:ascii="Times New Roman" w:hAnsi="Times New Roman"/>
          <w:lang w:val="ru-RU"/>
        </w:rPr>
        <w:t xml:space="preserve">                  </w:t>
      </w:r>
      <w:r w:rsidRPr="00A60FAE">
        <w:rPr>
          <w:rFonts w:ascii="Times New Roman" w:hAnsi="Times New Roman"/>
          <w:lang w:val="ru-RU"/>
        </w:rPr>
        <w:t xml:space="preserve">    </w:t>
      </w:r>
      <w:r w:rsidRPr="00A60FAE">
        <w:rPr>
          <w:rFonts w:ascii="Times New Roman" w:hAnsi="Times New Roman"/>
          <w:b/>
          <w:lang w:val="ru-RU"/>
        </w:rPr>
        <w:t xml:space="preserve">                 </w:t>
      </w:r>
      <w:r>
        <w:rPr>
          <w:rFonts w:ascii="Times New Roman" w:hAnsi="Times New Roman"/>
          <w:b/>
          <w:lang w:val="ru-RU"/>
        </w:rPr>
        <w:t xml:space="preserve">         </w:t>
      </w:r>
      <w:r w:rsidRPr="00A60FAE">
        <w:rPr>
          <w:rFonts w:ascii="Times New Roman" w:hAnsi="Times New Roman"/>
          <w:b/>
          <w:lang w:val="ru-RU"/>
        </w:rPr>
        <w:t xml:space="preserve">         </w:t>
      </w:r>
      <w:r w:rsidRPr="00A60FAE">
        <w:rPr>
          <w:rFonts w:ascii="Times New Roman" w:hAnsi="Times New Roman"/>
          <w:lang w:val="ru-RU"/>
        </w:rPr>
        <w:t xml:space="preserve">О.А. </w:t>
      </w:r>
      <w:proofErr w:type="spellStart"/>
      <w:r w:rsidRPr="00A60FAE">
        <w:rPr>
          <w:rFonts w:ascii="Times New Roman" w:hAnsi="Times New Roman"/>
          <w:lang w:val="ru-RU"/>
        </w:rPr>
        <w:t>Бурмистрова</w:t>
      </w:r>
      <w:proofErr w:type="spellEnd"/>
      <w:r w:rsidRPr="00A60FAE">
        <w:rPr>
          <w:rFonts w:ascii="Times New Roman" w:hAnsi="Times New Roman"/>
          <w:b/>
        </w:rPr>
        <w:t xml:space="preserve">                                     </w:t>
      </w:r>
    </w:p>
    <w:p w:rsidR="0022147B" w:rsidRPr="00A60FAE" w:rsidRDefault="0022147B" w:rsidP="0022147B">
      <w:pPr>
        <w:pStyle w:val="1"/>
        <w:spacing w:line="276" w:lineRule="auto"/>
        <w:contextualSpacing/>
        <w:jc w:val="both"/>
        <w:rPr>
          <w:rFonts w:ascii="Times New Roman" w:hAnsi="Times New Roman"/>
          <w:b/>
        </w:rPr>
      </w:pPr>
    </w:p>
    <w:p w:rsidR="00764839" w:rsidRDefault="00764839"/>
    <w:sectPr w:rsidR="0076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02CDE"/>
    <w:multiLevelType w:val="hybridMultilevel"/>
    <w:tmpl w:val="1E2CF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946"/>
    <w:multiLevelType w:val="hybridMultilevel"/>
    <w:tmpl w:val="E9AE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87"/>
    <w:rsid w:val="0022147B"/>
    <w:rsid w:val="004D4487"/>
    <w:rsid w:val="00764839"/>
    <w:rsid w:val="008E7537"/>
    <w:rsid w:val="00AB4CB6"/>
    <w:rsid w:val="00AB5CB8"/>
    <w:rsid w:val="00D47ABF"/>
    <w:rsid w:val="00D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7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47B"/>
    <w:pPr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rsid w:val="0022147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7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47B"/>
    <w:pPr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rsid w:val="0022147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6</cp:revision>
  <dcterms:created xsi:type="dcterms:W3CDTF">2020-08-04T08:15:00Z</dcterms:created>
  <dcterms:modified xsi:type="dcterms:W3CDTF">2024-06-19T20:26:00Z</dcterms:modified>
</cp:coreProperties>
</file>